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6414F8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B037A3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6414F8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B037A3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B037A3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L’euro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B037A3" w:rsidRDefault="00B037A3" w:rsidP="00B037A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037A3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Réaliser des mesures (longueurs, durées,….), calculer des valeurs (volumes, vitesses, …) en utilisant différentes unités.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7A3" w:rsidRPr="00B037A3" w:rsidRDefault="00B037A3" w:rsidP="00B037A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 w:rsidRPr="00B037A3">
              <w:rPr>
                <w:rFonts w:asciiTheme="minorHAnsi" w:hAnsiTheme="minorHAnsi"/>
                <w:sz w:val="18"/>
                <w:szCs w:val="18"/>
                <w:lang w:eastAsia="fr-FR"/>
              </w:rPr>
              <w:t>Connaître les unités de mesure usuelles pour des</w:t>
            </w:r>
          </w:p>
          <w:p w:rsidR="001F34B6" w:rsidRPr="00B037A3" w:rsidRDefault="00B037A3" w:rsidP="00B037A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037A3">
              <w:rPr>
                <w:rFonts w:asciiTheme="minorHAnsi" w:hAnsiTheme="minorHAnsi"/>
                <w:sz w:val="18"/>
                <w:szCs w:val="18"/>
                <w:lang w:eastAsia="fr-FR"/>
              </w:rPr>
              <w:t>longueurs, masses, contenances, durées, unités monétaires ainsi que les conversions usuelles.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B037A3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</w:t>
            </w:r>
            <w:r w:rsidR="00B037A3">
              <w:rPr>
                <w:rFonts w:asciiTheme="minorHAnsi" w:hAnsiTheme="minorHAnsi"/>
                <w:b w:val="0"/>
                <w:sz w:val="18"/>
                <w:szCs w:val="18"/>
              </w:rPr>
              <w:t>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B037A3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B037A3">
              <w:t>12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811AC1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811AC1">
              <w:rPr>
                <w:i/>
                <w:sz w:val="20"/>
                <w:szCs w:val="20"/>
              </w:rPr>
              <w:t>Donner les pièces nécessaires pour former une somme</w:t>
            </w:r>
          </w:p>
        </w:tc>
      </w:tr>
    </w:tbl>
    <w:p w:rsidR="00811AC1" w:rsidRPr="00C609A4" w:rsidRDefault="00811AC1" w:rsidP="00811AC1">
      <w:pPr>
        <w:pStyle w:val="Consigne"/>
        <w:spacing w:before="240" w:after="120"/>
      </w:pPr>
      <w:r>
        <w:t>/3</w:t>
      </w:r>
      <w:r>
        <w:tab/>
      </w:r>
      <w:r w:rsidRPr="00C609A4">
        <w:t>Indique, comme sur l’exemple, les sommes données par les pièces et les billets.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661"/>
        <w:gridCol w:w="648"/>
        <w:gridCol w:w="648"/>
        <w:gridCol w:w="648"/>
        <w:gridCol w:w="661"/>
        <w:gridCol w:w="661"/>
        <w:gridCol w:w="661"/>
        <w:gridCol w:w="646"/>
        <w:gridCol w:w="646"/>
        <w:gridCol w:w="646"/>
        <w:gridCol w:w="2843"/>
      </w:tblGrid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10€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5€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2€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50c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20c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10c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5c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2c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1c</w:t>
            </w:r>
          </w:p>
        </w:tc>
        <w:tc>
          <w:tcPr>
            <w:tcW w:w="1701" w:type="dxa"/>
            <w:shd w:val="clear" w:color="auto" w:fill="D9D9D9"/>
          </w:tcPr>
          <w:p w:rsidR="00811AC1" w:rsidRPr="00C609A4" w:rsidRDefault="00811AC1" w:rsidP="00613C65"/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Exemple :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1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1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1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1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2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1701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12€ 34c</w:t>
            </w:r>
          </w:p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1701" w:type="dxa"/>
          </w:tcPr>
          <w:p w:rsidR="00811AC1" w:rsidRPr="00C609A4" w:rsidRDefault="00811AC1" w:rsidP="00613C65">
            <w:r w:rsidRPr="00C609A4">
              <w:t>................................................</w:t>
            </w:r>
          </w:p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3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4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1701" w:type="dxa"/>
          </w:tcPr>
          <w:p w:rsidR="00811AC1" w:rsidRPr="00C609A4" w:rsidRDefault="00811AC1" w:rsidP="00613C65">
            <w:r w:rsidRPr="00C609A4">
              <w:t>................................................</w:t>
            </w:r>
          </w:p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3</w:t>
            </w:r>
          </w:p>
        </w:tc>
        <w:tc>
          <w:tcPr>
            <w:tcW w:w="680" w:type="dxa"/>
          </w:tcPr>
          <w:p w:rsidR="00811AC1" w:rsidRPr="00C609A4" w:rsidRDefault="00811AC1" w:rsidP="00613C65">
            <w:r w:rsidRPr="00C609A4">
              <w:t>1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4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>
            <w:r w:rsidRPr="00C609A4">
              <w:t>6</w:t>
            </w:r>
          </w:p>
        </w:tc>
        <w:tc>
          <w:tcPr>
            <w:tcW w:w="1701" w:type="dxa"/>
          </w:tcPr>
          <w:p w:rsidR="00811AC1" w:rsidRPr="00C609A4" w:rsidRDefault="00811AC1" w:rsidP="00613C65">
            <w:r w:rsidRPr="00C609A4">
              <w:t>................................................</w:t>
            </w:r>
          </w:p>
        </w:tc>
      </w:tr>
    </w:tbl>
    <w:p w:rsidR="00811AC1" w:rsidRPr="00C609A4" w:rsidRDefault="00811AC1" w:rsidP="00811AC1">
      <w:pPr>
        <w:pStyle w:val="Consigne"/>
        <w:spacing w:before="240" w:after="120"/>
      </w:pPr>
      <w:r>
        <w:t>/3</w:t>
      </w:r>
      <w:r>
        <w:tab/>
      </w:r>
      <w:r w:rsidRPr="00C609A4">
        <w:t>Indique, comme sur l’exemple, le nombre de pièces et de billets nécessaires pour faire la somme donnée.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1"/>
        <w:gridCol w:w="170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1701" w:type="dxa"/>
            <w:shd w:val="clear" w:color="auto" w:fill="D9D9D9"/>
          </w:tcPr>
          <w:p w:rsidR="00811AC1" w:rsidRPr="00C609A4" w:rsidRDefault="00811AC1" w:rsidP="00613C65"/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10€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5€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2€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1€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50c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20c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10c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5c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2c</w:t>
            </w:r>
          </w:p>
        </w:tc>
        <w:tc>
          <w:tcPr>
            <w:tcW w:w="680" w:type="dxa"/>
            <w:shd w:val="clear" w:color="auto" w:fill="D9D9D9"/>
          </w:tcPr>
          <w:p w:rsidR="00811AC1" w:rsidRPr="00C609A4" w:rsidRDefault="00811AC1" w:rsidP="00613C65">
            <w:r w:rsidRPr="00C609A4">
              <w:t>1c</w:t>
            </w:r>
          </w:p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Exemple :</w:t>
            </w:r>
          </w:p>
        </w:tc>
        <w:tc>
          <w:tcPr>
            <w:tcW w:w="1701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34€ 49c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3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2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2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1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  <w:r w:rsidRPr="00811AC1">
              <w:rPr>
                <w:i/>
              </w:rPr>
              <w:t>2</w:t>
            </w:r>
          </w:p>
        </w:tc>
        <w:tc>
          <w:tcPr>
            <w:tcW w:w="680" w:type="dxa"/>
            <w:vAlign w:val="center"/>
          </w:tcPr>
          <w:p w:rsidR="00811AC1" w:rsidRPr="00811AC1" w:rsidRDefault="00811AC1" w:rsidP="00613C65">
            <w:pPr>
              <w:rPr>
                <w:i/>
              </w:rPr>
            </w:pPr>
          </w:p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1701" w:type="dxa"/>
          </w:tcPr>
          <w:p w:rsidR="00811AC1" w:rsidRPr="00C609A4" w:rsidRDefault="00811AC1" w:rsidP="00613C65">
            <w:r w:rsidRPr="00C609A4">
              <w:t>52€ 74c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1701" w:type="dxa"/>
          </w:tcPr>
          <w:p w:rsidR="00811AC1" w:rsidRPr="00C609A4" w:rsidRDefault="00811AC1" w:rsidP="00613C65">
            <w:r w:rsidRPr="00C609A4">
              <w:t>19€ 37c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</w:tr>
      <w:tr w:rsidR="00811AC1" w:rsidRPr="00811AC1" w:rsidTr="00811AC1"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11AC1" w:rsidRPr="00C609A4" w:rsidRDefault="00811AC1" w:rsidP="00613C65"/>
        </w:tc>
        <w:tc>
          <w:tcPr>
            <w:tcW w:w="1701" w:type="dxa"/>
          </w:tcPr>
          <w:p w:rsidR="00811AC1" w:rsidRPr="00C609A4" w:rsidRDefault="00811AC1" w:rsidP="00613C65">
            <w:r w:rsidRPr="00C609A4">
              <w:t>40€ 91c</w:t>
            </w:r>
          </w:p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  <w:tc>
          <w:tcPr>
            <w:tcW w:w="680" w:type="dxa"/>
          </w:tcPr>
          <w:p w:rsidR="00811AC1" w:rsidRPr="00C609A4" w:rsidRDefault="00811AC1" w:rsidP="00613C65"/>
        </w:tc>
      </w:tr>
    </w:tbl>
    <w:p w:rsidR="00811AC1" w:rsidRPr="00811AC1" w:rsidRDefault="00811AC1" w:rsidP="00811AC1">
      <w:pPr>
        <w:rPr>
          <w:rFonts w:ascii="Arial" w:hAnsi="Arial" w:cs="Arial"/>
        </w:rPr>
      </w:pPr>
      <w:r>
        <w:rPr>
          <w:rFonts w:ascii="Arial" w:hAnsi="Arial" w:cs="Arial"/>
        </w:rPr>
        <w:t>/4</w:t>
      </w:r>
      <w:r>
        <w:rPr>
          <w:rFonts w:ascii="Arial" w:hAnsi="Arial" w:cs="Arial"/>
        </w:rPr>
        <w:tab/>
      </w:r>
      <w:r w:rsidRPr="00811AC1">
        <w:rPr>
          <w:rFonts w:ascii="Arial" w:hAnsi="Arial" w:cs="Arial"/>
        </w:rPr>
        <w:t xml:space="preserve">Amélie achète un bouquet de fleurs pour sa maman qui coûte 23,70€. Que doit-elle donner au fleuriste ? Donne deux solutions différentes. (Dessine les pièces et les billets qu’Amélie va utiliser).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6"/>
        <w:gridCol w:w="5456"/>
      </w:tblGrid>
      <w:tr w:rsidR="00811AC1" w:rsidTr="00D00410">
        <w:tc>
          <w:tcPr>
            <w:tcW w:w="5456" w:type="dxa"/>
          </w:tcPr>
          <w:p w:rsidR="00811AC1" w:rsidRDefault="00811AC1" w:rsidP="00811AC1">
            <w:r>
              <w:t>Solution 1</w:t>
            </w:r>
          </w:p>
          <w:p w:rsidR="00811AC1" w:rsidRDefault="00811AC1" w:rsidP="00811AC1"/>
          <w:p w:rsidR="00811AC1" w:rsidRDefault="00811AC1" w:rsidP="00811AC1"/>
          <w:p w:rsidR="00811AC1" w:rsidRDefault="00811AC1" w:rsidP="00811AC1"/>
        </w:tc>
        <w:tc>
          <w:tcPr>
            <w:tcW w:w="5456" w:type="dxa"/>
          </w:tcPr>
          <w:p w:rsidR="00811AC1" w:rsidRDefault="00811AC1" w:rsidP="00811AC1">
            <w:r>
              <w:t>Solution 2</w:t>
            </w:r>
          </w:p>
        </w:tc>
      </w:tr>
    </w:tbl>
    <w:p w:rsidR="00811AC1" w:rsidRPr="00811AC1" w:rsidRDefault="00811AC1" w:rsidP="00811AC1">
      <w:pPr>
        <w:rPr>
          <w:rFonts w:ascii="Arial" w:hAnsi="Arial" w:cs="Arial"/>
        </w:rPr>
      </w:pPr>
      <w:r>
        <w:rPr>
          <w:rFonts w:ascii="Arial" w:hAnsi="Arial" w:cs="Arial"/>
        </w:rPr>
        <w:t>/2</w:t>
      </w:r>
      <w:r>
        <w:rPr>
          <w:rFonts w:ascii="Arial" w:hAnsi="Arial" w:cs="Arial"/>
        </w:rPr>
        <w:tab/>
      </w:r>
      <w:r w:rsidRPr="00811AC1">
        <w:rPr>
          <w:rFonts w:ascii="Arial" w:hAnsi="Arial" w:cs="Arial"/>
        </w:rPr>
        <w:t>Vanessa achète un CD à 14,90€. Que doit-elle donner au vendeur ? (Dessine les pièces et les billets).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2"/>
      </w:tblGrid>
      <w:tr w:rsidR="00811AC1" w:rsidTr="00D00410">
        <w:tc>
          <w:tcPr>
            <w:tcW w:w="10912" w:type="dxa"/>
          </w:tcPr>
          <w:p w:rsidR="00811AC1" w:rsidRDefault="00811AC1" w:rsidP="00811AC1">
            <w:pPr>
              <w:rPr>
                <w:lang w:eastAsia="fr-FR"/>
              </w:rPr>
            </w:pPr>
          </w:p>
          <w:p w:rsidR="00811AC1" w:rsidRDefault="00811AC1" w:rsidP="00811AC1">
            <w:pPr>
              <w:rPr>
                <w:lang w:eastAsia="fr-FR"/>
              </w:rPr>
            </w:pPr>
          </w:p>
          <w:p w:rsidR="00811AC1" w:rsidRDefault="00811AC1" w:rsidP="00811AC1">
            <w:pPr>
              <w:rPr>
                <w:lang w:eastAsia="fr-FR"/>
              </w:rPr>
            </w:pPr>
          </w:p>
        </w:tc>
      </w:tr>
    </w:tbl>
    <w:p w:rsidR="00811AC1" w:rsidRDefault="00811AC1" w:rsidP="00811AC1">
      <w:pPr>
        <w:rPr>
          <w:lang w:eastAsia="fr-FR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811AC1" w:rsidRPr="00F00542" w:rsidTr="00613C65">
        <w:tc>
          <w:tcPr>
            <w:tcW w:w="959" w:type="dxa"/>
          </w:tcPr>
          <w:p w:rsidR="00811AC1" w:rsidRPr="00F00542" w:rsidRDefault="00811AC1" w:rsidP="00811AC1">
            <w:pPr>
              <w:spacing w:after="120"/>
              <w:jc w:val="right"/>
            </w:pPr>
            <w:r>
              <w:t xml:space="preserve">      /</w:t>
            </w:r>
            <w:r>
              <w:t>4</w:t>
            </w:r>
          </w:p>
        </w:tc>
        <w:tc>
          <w:tcPr>
            <w:tcW w:w="9953" w:type="dxa"/>
          </w:tcPr>
          <w:p w:rsidR="00811AC1" w:rsidRPr="005533C8" w:rsidRDefault="00811AC1" w:rsidP="00811AC1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811AC1" w:rsidRPr="005533C8" w:rsidTr="00613C65">
        <w:tc>
          <w:tcPr>
            <w:tcW w:w="959" w:type="dxa"/>
          </w:tcPr>
          <w:p w:rsidR="00811AC1" w:rsidRPr="005533C8" w:rsidRDefault="00811AC1" w:rsidP="00613C6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811AC1" w:rsidRPr="005533C8" w:rsidRDefault="00811AC1" w:rsidP="00811AC1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Décomposer les € en centimes et réciproquement</w:t>
            </w:r>
          </w:p>
        </w:tc>
      </w:tr>
    </w:tbl>
    <w:p w:rsidR="00811AC1" w:rsidRDefault="00811AC1" w:rsidP="00811AC1">
      <w:pPr>
        <w:pStyle w:val="Consigne"/>
        <w:rPr>
          <w:lang w:eastAsia="fr-FR"/>
        </w:rPr>
      </w:pPr>
      <w:r>
        <w:rPr>
          <w:lang w:eastAsia="fr-FR"/>
        </w:rPr>
        <w:t xml:space="preserve">Indique la somme en € </w:t>
      </w:r>
      <w:r w:rsidRPr="007761C0">
        <w:rPr>
          <w:lang w:eastAsia="fr-FR"/>
        </w:rPr>
        <w:t>et en c</w:t>
      </w:r>
      <w:r w:rsidRPr="003F04C5">
        <w:rPr>
          <w:lang w:eastAsia="fr-FR"/>
        </w:rPr>
        <w:t>.</w:t>
      </w:r>
    </w:p>
    <w:p w:rsidR="00811AC1" w:rsidRDefault="00811AC1" w:rsidP="00811AC1">
      <w:pPr>
        <w:autoSpaceDE w:val="0"/>
        <w:autoSpaceDN w:val="0"/>
        <w:adjustRightInd w:val="0"/>
        <w:rPr>
          <w:rFonts w:cs="Arial"/>
          <w:bCs/>
          <w:sz w:val="22"/>
          <w:szCs w:val="22"/>
          <w:lang w:eastAsia="fr-FR"/>
        </w:rPr>
      </w:pPr>
    </w:p>
    <w:p w:rsidR="00811AC1" w:rsidRDefault="00811AC1" w:rsidP="00811AC1">
      <w:pPr>
        <w:autoSpaceDE w:val="0"/>
        <w:autoSpaceDN w:val="0"/>
        <w:adjustRightInd w:val="0"/>
        <w:rPr>
          <w:rFonts w:cs="Arial"/>
          <w:bCs/>
          <w:sz w:val="22"/>
          <w:szCs w:val="22"/>
          <w:lang w:eastAsia="fr-FR"/>
        </w:rPr>
        <w:sectPr w:rsidR="00811AC1" w:rsidSect="00761D80">
          <w:type w:val="continuous"/>
          <w:pgSz w:w="11906" w:h="16838" w:code="9"/>
          <w:pgMar w:top="1077" w:right="567" w:bottom="851" w:left="567" w:header="181" w:footer="709" w:gutter="0"/>
          <w:cols w:space="708"/>
          <w:formProt w:val="0"/>
          <w:titlePg/>
          <w:docGrid w:linePitch="360"/>
        </w:sectPr>
      </w:pP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 w:rsidRPr="007761C0">
        <w:rPr>
          <w:rFonts w:cs="Arial"/>
          <w:bCs/>
          <w:sz w:val="22"/>
          <w:szCs w:val="22"/>
          <w:lang w:eastAsia="fr-FR"/>
        </w:rPr>
        <w:lastRenderedPageBreak/>
        <w:t>176c = .........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</w:t>
      </w:r>
      <w:r w:rsidRPr="007761C0">
        <w:rPr>
          <w:bCs/>
          <w:lang w:eastAsia="fr-FR"/>
        </w:rPr>
        <w:t>......... c</w:t>
      </w: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423</w:t>
      </w:r>
      <w:r w:rsidRPr="007761C0">
        <w:rPr>
          <w:rFonts w:cs="Arial"/>
          <w:bCs/>
          <w:sz w:val="22"/>
          <w:szCs w:val="22"/>
          <w:lang w:eastAsia="fr-FR"/>
        </w:rPr>
        <w:t>c = .........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</w:t>
      </w:r>
      <w:r w:rsidRPr="007761C0">
        <w:rPr>
          <w:bCs/>
          <w:lang w:eastAsia="fr-FR"/>
        </w:rPr>
        <w:t>......... c</w:t>
      </w: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5129c</w:t>
      </w:r>
      <w:r w:rsidRPr="007761C0">
        <w:rPr>
          <w:rFonts w:cs="Arial"/>
          <w:bCs/>
          <w:sz w:val="22"/>
          <w:szCs w:val="22"/>
          <w:lang w:eastAsia="fr-FR"/>
        </w:rPr>
        <w:t xml:space="preserve"> = .........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</w:t>
      </w:r>
      <w:r w:rsidRPr="007761C0">
        <w:rPr>
          <w:bCs/>
          <w:lang w:eastAsia="fr-FR"/>
        </w:rPr>
        <w:t>......... c</w:t>
      </w: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1302</w:t>
      </w:r>
      <w:r w:rsidRPr="007761C0">
        <w:rPr>
          <w:rFonts w:cs="Arial"/>
          <w:bCs/>
          <w:sz w:val="22"/>
          <w:szCs w:val="22"/>
          <w:lang w:eastAsia="fr-FR"/>
        </w:rPr>
        <w:t>c = .........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</w:t>
      </w:r>
      <w:r w:rsidRPr="007761C0">
        <w:rPr>
          <w:bCs/>
          <w:lang w:eastAsia="fr-FR"/>
        </w:rPr>
        <w:t>......... c</w:t>
      </w:r>
    </w:p>
    <w:p w:rsidR="00811AC1" w:rsidRDefault="00811AC1" w:rsidP="00811AC1">
      <w:pPr>
        <w:autoSpaceDE w:val="0"/>
        <w:autoSpaceDN w:val="0"/>
        <w:adjustRightInd w:val="0"/>
        <w:rPr>
          <w:rFonts w:ascii="Arial" w:hAnsi="Arial" w:cs="Arial"/>
          <w:bCs/>
          <w:lang w:eastAsia="fr-FR"/>
        </w:rPr>
        <w:sectPr w:rsidR="00811AC1" w:rsidSect="000B0E36">
          <w:type w:val="continuous"/>
          <w:pgSz w:w="11906" w:h="16838"/>
          <w:pgMar w:top="1079" w:right="567" w:bottom="851" w:left="567" w:header="180" w:footer="709" w:gutter="0"/>
          <w:cols w:num="4" w:space="708" w:equalWidth="0">
            <w:col w:w="2162" w:space="708"/>
            <w:col w:w="2162" w:space="708"/>
            <w:col w:w="2162" w:space="708"/>
            <w:col w:w="2162"/>
          </w:cols>
          <w:formProt w:val="0"/>
          <w:docGrid w:linePitch="360"/>
        </w:sectPr>
      </w:pPr>
    </w:p>
    <w:p w:rsidR="00811AC1" w:rsidRDefault="00811AC1" w:rsidP="00811AC1">
      <w:pPr>
        <w:autoSpaceDE w:val="0"/>
        <w:autoSpaceDN w:val="0"/>
        <w:adjustRightInd w:val="0"/>
        <w:rPr>
          <w:rFonts w:ascii="Arial" w:hAnsi="Arial" w:cs="Arial"/>
          <w:bCs/>
          <w:lang w:eastAsia="fr-FR"/>
        </w:rPr>
      </w:pPr>
    </w:p>
    <w:p w:rsidR="00811AC1" w:rsidRDefault="00811AC1" w:rsidP="00811AC1">
      <w:pPr>
        <w:pStyle w:val="Consigne"/>
        <w:rPr>
          <w:lang w:eastAsia="fr-FR"/>
        </w:rPr>
      </w:pPr>
      <w:r>
        <w:rPr>
          <w:lang w:eastAsia="fr-FR"/>
        </w:rPr>
        <w:t>Transforme la somme donnée en c</w:t>
      </w:r>
      <w:r w:rsidRPr="003F04C5">
        <w:rPr>
          <w:lang w:eastAsia="fr-FR"/>
        </w:rPr>
        <w:t>.</w:t>
      </w:r>
    </w:p>
    <w:p w:rsidR="00811AC1" w:rsidRDefault="00811AC1" w:rsidP="00811AC1">
      <w:pPr>
        <w:autoSpaceDE w:val="0"/>
        <w:autoSpaceDN w:val="0"/>
        <w:adjustRightInd w:val="0"/>
        <w:rPr>
          <w:rFonts w:cs="Arial"/>
          <w:bCs/>
          <w:sz w:val="22"/>
          <w:szCs w:val="22"/>
          <w:lang w:eastAsia="fr-FR"/>
        </w:rPr>
      </w:pPr>
    </w:p>
    <w:p w:rsidR="00811AC1" w:rsidRDefault="00811AC1" w:rsidP="00811AC1">
      <w:pPr>
        <w:autoSpaceDE w:val="0"/>
        <w:autoSpaceDN w:val="0"/>
        <w:adjustRightInd w:val="0"/>
        <w:rPr>
          <w:rFonts w:cs="Arial"/>
          <w:bCs/>
          <w:sz w:val="22"/>
          <w:szCs w:val="22"/>
          <w:lang w:eastAsia="fr-FR"/>
        </w:rPr>
        <w:sectPr w:rsidR="00811AC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2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18</w:t>
      </w:r>
      <w:r w:rsidRPr="007761C0">
        <w:rPr>
          <w:bCs/>
          <w:lang w:eastAsia="fr-FR"/>
        </w:rPr>
        <w:t xml:space="preserve"> c</w:t>
      </w:r>
      <w:r>
        <w:rPr>
          <w:bCs/>
          <w:lang w:eastAsia="fr-FR"/>
        </w:rPr>
        <w:t xml:space="preserve"> = ......... c</w:t>
      </w: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7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61</w:t>
      </w:r>
      <w:r w:rsidRPr="007761C0">
        <w:rPr>
          <w:bCs/>
          <w:lang w:eastAsia="fr-FR"/>
        </w:rPr>
        <w:t xml:space="preserve"> c</w:t>
      </w:r>
      <w:r>
        <w:rPr>
          <w:bCs/>
          <w:lang w:eastAsia="fr-FR"/>
        </w:rPr>
        <w:t xml:space="preserve"> = ......... c</w:t>
      </w: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13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09</w:t>
      </w:r>
      <w:r w:rsidRPr="007761C0">
        <w:rPr>
          <w:bCs/>
          <w:lang w:eastAsia="fr-FR"/>
        </w:rPr>
        <w:t xml:space="preserve"> c</w:t>
      </w:r>
      <w:r>
        <w:rPr>
          <w:bCs/>
          <w:lang w:eastAsia="fr-FR"/>
        </w:rPr>
        <w:t xml:space="preserve"> = ......... c</w:t>
      </w:r>
    </w:p>
    <w:p w:rsidR="00811AC1" w:rsidRDefault="00811AC1" w:rsidP="00811AC1">
      <w:pPr>
        <w:autoSpaceDE w:val="0"/>
        <w:autoSpaceDN w:val="0"/>
        <w:adjustRightInd w:val="0"/>
        <w:rPr>
          <w:bCs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lastRenderedPageBreak/>
        <w:t>10</w:t>
      </w:r>
      <w:r w:rsidRPr="007761C0">
        <w:rPr>
          <w:rFonts w:ascii="Arial" w:hAnsi="Arial" w:cs="Arial"/>
          <w:bCs/>
          <w:sz w:val="22"/>
          <w:szCs w:val="22"/>
          <w:lang w:eastAsia="fr-FR"/>
        </w:rPr>
        <w:t xml:space="preserve"> </w:t>
      </w:r>
      <w:r w:rsidRPr="007761C0">
        <w:rPr>
          <w:bCs/>
          <w:sz w:val="22"/>
          <w:szCs w:val="22"/>
          <w:lang w:eastAsia="fr-FR"/>
        </w:rPr>
        <w:t>€</w:t>
      </w:r>
      <w:r>
        <w:rPr>
          <w:bCs/>
          <w:lang w:eastAsia="fr-FR"/>
        </w:rPr>
        <w:t xml:space="preserve"> 10</w:t>
      </w:r>
      <w:r w:rsidRPr="007761C0">
        <w:rPr>
          <w:bCs/>
          <w:lang w:eastAsia="fr-FR"/>
        </w:rPr>
        <w:t xml:space="preserve"> c</w:t>
      </w:r>
      <w:r>
        <w:rPr>
          <w:bCs/>
          <w:lang w:eastAsia="fr-FR"/>
        </w:rPr>
        <w:t xml:space="preserve"> = ......... c</w:t>
      </w:r>
    </w:p>
    <w:p w:rsidR="00811AC1" w:rsidRDefault="00811AC1" w:rsidP="00811AC1">
      <w:pPr>
        <w:autoSpaceDE w:val="0"/>
        <w:autoSpaceDN w:val="0"/>
        <w:adjustRightInd w:val="0"/>
        <w:rPr>
          <w:rFonts w:ascii="Arial" w:hAnsi="Arial" w:cs="Arial"/>
          <w:bCs/>
          <w:lang w:eastAsia="fr-FR"/>
        </w:rPr>
        <w:sectPr w:rsidR="00811AC1" w:rsidSect="000B0E36">
          <w:type w:val="continuous"/>
          <w:pgSz w:w="11906" w:h="16838"/>
          <w:pgMar w:top="1079" w:right="567" w:bottom="851" w:left="567" w:header="180" w:footer="709" w:gutter="0"/>
          <w:cols w:num="4" w:space="708" w:equalWidth="0">
            <w:col w:w="2162" w:space="708"/>
            <w:col w:w="2162" w:space="708"/>
            <w:col w:w="2162" w:space="708"/>
            <w:col w:w="2162"/>
          </w:cols>
          <w:formProt w:val="0"/>
          <w:docGrid w:linePitch="360"/>
        </w:sectPr>
      </w:pPr>
    </w:p>
    <w:p w:rsidR="00811AC1" w:rsidRDefault="00811AC1"/>
    <w:tbl>
      <w:tblPr>
        <w:tblW w:w="0" w:type="auto"/>
        <w:tblLook w:val="04A0"/>
      </w:tblPr>
      <w:tblGrid>
        <w:gridCol w:w="959"/>
        <w:gridCol w:w="9953"/>
      </w:tblGrid>
      <w:tr w:rsidR="00811AC1" w:rsidRPr="00F00542" w:rsidTr="00613C65">
        <w:tc>
          <w:tcPr>
            <w:tcW w:w="959" w:type="dxa"/>
          </w:tcPr>
          <w:p w:rsidR="00811AC1" w:rsidRPr="00F00542" w:rsidRDefault="00811AC1" w:rsidP="00B037A3">
            <w:pPr>
              <w:spacing w:after="120"/>
              <w:jc w:val="right"/>
            </w:pPr>
            <w:r>
              <w:t xml:space="preserve">      /</w:t>
            </w:r>
            <w:r w:rsidR="00B037A3">
              <w:t>6</w:t>
            </w:r>
          </w:p>
        </w:tc>
        <w:tc>
          <w:tcPr>
            <w:tcW w:w="9953" w:type="dxa"/>
          </w:tcPr>
          <w:p w:rsidR="00811AC1" w:rsidRPr="005533C8" w:rsidRDefault="00811AC1" w:rsidP="00811AC1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811AC1" w:rsidRPr="005533C8" w:rsidTr="00613C65">
        <w:tc>
          <w:tcPr>
            <w:tcW w:w="959" w:type="dxa"/>
          </w:tcPr>
          <w:p w:rsidR="00811AC1" w:rsidRPr="005533C8" w:rsidRDefault="00811AC1" w:rsidP="00613C6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811AC1" w:rsidRPr="005533C8" w:rsidRDefault="00811AC1" w:rsidP="00811AC1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Rendre la monnaie dans une situation de la vie quotidienne</w:t>
            </w:r>
          </w:p>
        </w:tc>
      </w:tr>
    </w:tbl>
    <w:p w:rsidR="00811AC1" w:rsidRPr="00811AC1" w:rsidRDefault="00811AC1" w:rsidP="00811AC1">
      <w:pPr>
        <w:rPr>
          <w:rFonts w:ascii="Arial" w:hAnsi="Arial" w:cs="Arial"/>
        </w:rPr>
      </w:pPr>
      <w:r w:rsidRPr="00811AC1">
        <w:rPr>
          <w:rFonts w:ascii="Arial" w:hAnsi="Arial" w:cs="Arial"/>
        </w:rPr>
        <w:t>Georges achète des gâteaux, et doit 13,90€ à la pâtissière. Il n’a qu’un billet de 20€ pour payer.</w:t>
      </w:r>
    </w:p>
    <w:p w:rsidR="00811AC1" w:rsidRPr="00811AC1" w:rsidRDefault="00811AC1" w:rsidP="00811AC1">
      <w:pPr>
        <w:rPr>
          <w:rFonts w:ascii="Arial" w:hAnsi="Arial" w:cs="Arial"/>
        </w:rPr>
      </w:pPr>
      <w:r w:rsidRPr="00811AC1">
        <w:rPr>
          <w:rFonts w:ascii="Arial" w:hAnsi="Arial" w:cs="Arial"/>
        </w:rPr>
        <w:t>Combien la pâtissière va-t-elle lui rendre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2"/>
      </w:tblGrid>
      <w:tr w:rsidR="00811AC1" w:rsidTr="00D00410">
        <w:tc>
          <w:tcPr>
            <w:tcW w:w="10912" w:type="dxa"/>
          </w:tcPr>
          <w:p w:rsidR="00811AC1" w:rsidRPr="00D00410" w:rsidRDefault="00811AC1" w:rsidP="00811AC1">
            <w:pPr>
              <w:rPr>
                <w:sz w:val="18"/>
                <w:szCs w:val="18"/>
              </w:rPr>
            </w:pPr>
            <w:r w:rsidRPr="00D00410">
              <w:rPr>
                <w:sz w:val="18"/>
                <w:szCs w:val="18"/>
              </w:rPr>
              <w:t>Utilise ce cadre pour faire ta recherche</w:t>
            </w:r>
          </w:p>
          <w:p w:rsidR="00811AC1" w:rsidRDefault="00811AC1" w:rsidP="00811AC1"/>
          <w:p w:rsidR="00811AC1" w:rsidRDefault="00811AC1" w:rsidP="00811AC1"/>
          <w:p w:rsidR="00811AC1" w:rsidRDefault="00811AC1" w:rsidP="00811AC1"/>
          <w:p w:rsidR="00811AC1" w:rsidRDefault="00811AC1" w:rsidP="00811AC1"/>
          <w:p w:rsidR="00811AC1" w:rsidRDefault="00811AC1" w:rsidP="00811AC1"/>
        </w:tc>
      </w:tr>
    </w:tbl>
    <w:p w:rsidR="00811AC1" w:rsidRDefault="00811AC1" w:rsidP="00811AC1">
      <w:r>
        <w:t>Réponse : La pâtissière va lui rendre .....................................................</w:t>
      </w:r>
    </w:p>
    <w:p w:rsidR="00811AC1" w:rsidRDefault="00811AC1" w:rsidP="00811AC1"/>
    <w:p w:rsidR="00811AC1" w:rsidRPr="00811AC1" w:rsidRDefault="00811AC1" w:rsidP="00811AC1">
      <w:pPr>
        <w:rPr>
          <w:rFonts w:ascii="Arial" w:hAnsi="Arial" w:cs="Arial"/>
        </w:rPr>
      </w:pPr>
      <w:r w:rsidRPr="00811AC1">
        <w:rPr>
          <w:rFonts w:ascii="Arial" w:hAnsi="Arial" w:cs="Arial"/>
        </w:rPr>
        <w:t>Anaïs va faire ses courses et doit payer 41,60€, mais elle n’a qu’un billet de 50€. Combien la caissière va-t-elle lui rendre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2"/>
      </w:tblGrid>
      <w:tr w:rsidR="00811AC1" w:rsidTr="00D00410">
        <w:tc>
          <w:tcPr>
            <w:tcW w:w="10912" w:type="dxa"/>
          </w:tcPr>
          <w:p w:rsidR="00811AC1" w:rsidRPr="00D00410" w:rsidRDefault="00811AC1" w:rsidP="00613C65">
            <w:pPr>
              <w:rPr>
                <w:sz w:val="18"/>
                <w:szCs w:val="18"/>
              </w:rPr>
            </w:pPr>
            <w:r w:rsidRPr="00D00410">
              <w:rPr>
                <w:sz w:val="18"/>
                <w:szCs w:val="18"/>
              </w:rPr>
              <w:t>Utilise ce cadre pour faire ta recherche</w:t>
            </w:r>
          </w:p>
          <w:p w:rsidR="00811AC1" w:rsidRDefault="00811AC1" w:rsidP="00613C65"/>
          <w:p w:rsidR="00811AC1" w:rsidRDefault="00811AC1" w:rsidP="00613C65"/>
          <w:p w:rsidR="00811AC1" w:rsidRDefault="00811AC1" w:rsidP="00613C65"/>
          <w:p w:rsidR="00811AC1" w:rsidRDefault="00811AC1" w:rsidP="00613C65"/>
          <w:p w:rsidR="00811AC1" w:rsidRDefault="00811AC1" w:rsidP="00613C65"/>
        </w:tc>
      </w:tr>
    </w:tbl>
    <w:p w:rsidR="00811AC1" w:rsidRDefault="00811AC1" w:rsidP="00811AC1">
      <w:r>
        <w:t>Réponse : La pâtissière va lui rendre .....................................................</w:t>
      </w:r>
    </w:p>
    <w:p w:rsidR="00F00542" w:rsidRDefault="00F00542" w:rsidP="006B7E35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410" w:rsidRDefault="00D00410">
      <w:r>
        <w:separator/>
      </w:r>
    </w:p>
  </w:endnote>
  <w:endnote w:type="continuationSeparator" w:id="1">
    <w:p w:rsidR="00D00410" w:rsidRDefault="00D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410" w:rsidRDefault="00D00410">
      <w:r>
        <w:separator/>
      </w:r>
    </w:p>
  </w:footnote>
  <w:footnote w:type="continuationSeparator" w:id="1">
    <w:p w:rsidR="00D00410" w:rsidRDefault="00D00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7A3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414F8"/>
    <w:rsid w:val="006A6C6D"/>
    <w:rsid w:val="006A6D81"/>
    <w:rsid w:val="006B7E35"/>
    <w:rsid w:val="006F145D"/>
    <w:rsid w:val="007D38F3"/>
    <w:rsid w:val="00811AC1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7A3"/>
    <w:rsid w:val="00B03AF5"/>
    <w:rsid w:val="00B054C7"/>
    <w:rsid w:val="00B308A9"/>
    <w:rsid w:val="00B4768E"/>
    <w:rsid w:val="00B615C0"/>
    <w:rsid w:val="00C219BC"/>
    <w:rsid w:val="00CA7266"/>
    <w:rsid w:val="00D00410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14</TotalTime>
  <Pages>2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2008-11-11T23:04:00Z</dcterms:created>
  <dcterms:modified xsi:type="dcterms:W3CDTF">2008-11-11T23:18:00Z</dcterms:modified>
</cp:coreProperties>
</file>