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7D25AA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435F70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7D25AA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435F70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435F70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Ecrire un texte informatif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CE7F86" w:rsidRDefault="00CE7F86" w:rsidP="00CE7F8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CE7F86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cohérent d'au moins trois paragraphes adapté à son destinataire et à l'effet</w:t>
            </w: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 xml:space="preserve"> </w:t>
            </w:r>
            <w:r w:rsidRPr="00CE7F86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recherché, (récit, compte rendu, lettre, description, explication, argumentation)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CE7F86" w:rsidRDefault="00CE7F86" w:rsidP="00CE7F8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CE7F8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Dans le cadre d’un projet ou d’une activité d'écriture, rédiger un texte cohérent de deux paragraphes au moins adapté à son destinataire et respectant la consigne donnée.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3E6147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3E6147">
              <w:rPr>
                <w:rFonts w:asciiTheme="minorHAnsi" w:hAnsiTheme="minorHAnsi"/>
                <w:b w:val="0"/>
                <w:sz w:val="18"/>
                <w:szCs w:val="18"/>
              </w:rPr>
              <w:t>46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F00542" w:rsidRPr="00693DCB" w:rsidRDefault="001F029D" w:rsidP="006B7E35">
      <w:pPr>
        <w:spacing w:after="120"/>
        <w:rPr>
          <w:rFonts w:ascii="Arial" w:hAnsi="Arial" w:cs="Arial"/>
        </w:rPr>
      </w:pPr>
      <w:r w:rsidRPr="00693DCB">
        <w:rPr>
          <w:rFonts w:ascii="Arial" w:hAnsi="Arial" w:cs="Arial"/>
        </w:rPr>
        <w:lastRenderedPageBreak/>
        <w:t xml:space="preserve">A l’aide des mots clés suivants, écrit une trace écrite de 8 lignes </w:t>
      </w:r>
      <w:r w:rsidR="00EA6F21" w:rsidRPr="00693DCB">
        <w:rPr>
          <w:rFonts w:ascii="Arial" w:hAnsi="Arial" w:cs="Arial"/>
        </w:rPr>
        <w:t xml:space="preserve">environ </w:t>
      </w:r>
      <w:r w:rsidRPr="00693DCB">
        <w:rPr>
          <w:rFonts w:ascii="Arial" w:hAnsi="Arial" w:cs="Arial"/>
        </w:rPr>
        <w:t>concernant la géographie de la France.</w:t>
      </w:r>
    </w:p>
    <w:p w:rsidR="001F029D" w:rsidRDefault="00EA6F21" w:rsidP="006B7E35">
      <w:pPr>
        <w:spacing w:after="120"/>
      </w:pPr>
      <w:r>
        <w:rPr>
          <w:noProof/>
          <w:lang w:eastAsia="fr-FR"/>
        </w:rPr>
      </w:r>
      <w:r w:rsidR="00CE7F86">
        <w:pict>
          <v:group id="_x0000_s1027" editas="canvas" style="width:538.6pt;height:156.15pt;mso-position-horizontal-relative:char;mso-position-vertical-relative:line" coordorigin="1665,4752" coordsize="7200,208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665;top:4752;width:7200;height:2087" o:preferrelative="f" stroked="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851;top:4846;width:1667;height:334" strokecolor="white">
              <v:textbox>
                <w:txbxContent>
                  <w:p w:rsidR="00EA6F21" w:rsidRPr="00CE7F86" w:rsidRDefault="00EA6F21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5 massifs montagneux</w:t>
                    </w:r>
                  </w:p>
                </w:txbxContent>
              </v:textbox>
            </v:shape>
            <v:shape id="_x0000_s1031" type="#_x0000_t202" style="position:absolute;left:5476;top:4846;width:3124;height:572" strokecolor="white">
              <v:textbox>
                <w:txbxContent>
                  <w:p w:rsidR="00EA6F21" w:rsidRPr="00CE7F86" w:rsidRDefault="00EA6F21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6 pays limitrophes</w:t>
                    </w:r>
                    <w:r w:rsidR="00693DCB" w:rsidRPr="00CE7F86">
                      <w:rPr>
                        <w:rFonts w:ascii="Calibri" w:hAnsi="Calibri"/>
                        <w:sz w:val="22"/>
                        <w:szCs w:val="22"/>
                      </w:rPr>
                      <w:t xml:space="preserve"> (</w:t>
                    </w:r>
                    <w:r w:rsidR="00117C4D" w:rsidRPr="00CE7F86">
                      <w:rPr>
                        <w:rFonts w:ascii="Calibri" w:hAnsi="Calibri"/>
                        <w:sz w:val="22"/>
                        <w:szCs w:val="22"/>
                      </w:rPr>
                      <w:t>l’Espagne, l’Italie, la Suisse, l’Allemangne, le Luxembourg, la Belgique)</w:t>
                    </w:r>
                  </w:p>
                </w:txbxContent>
              </v:textbox>
            </v:shape>
            <v:shape id="_x0000_s1032" type="#_x0000_t202" style="position:absolute;left:4032;top:5833;width:2582;height:480" strokecolor="white">
              <v:textbox>
                <w:txbxContent>
                  <w:p w:rsidR="00EA6F21" w:rsidRPr="00CE7F86" w:rsidRDefault="00EA6F21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3 mers</w:t>
                    </w:r>
                    <w:r w:rsidR="00117C4D" w:rsidRPr="00CE7F86">
                      <w:rPr>
                        <w:rFonts w:ascii="Calibri" w:hAnsi="Calibri"/>
                        <w:sz w:val="22"/>
                        <w:szCs w:val="22"/>
                      </w:rPr>
                      <w:t xml:space="preserve"> (Mer Méditerranée, Océan Atlantique, Mer du Nord)</w:t>
                    </w:r>
                  </w:p>
                </w:txbxContent>
              </v:textbox>
            </v:shape>
            <v:shape id="_x0000_s1033" type="#_x0000_t202" style="position:absolute;left:3827;top:5354;width:1541;height:345" strokecolor="white">
              <v:textbox>
                <w:txbxContent>
                  <w:p w:rsidR="00EA6F21" w:rsidRPr="00CE7F86" w:rsidRDefault="00EA6F21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ouest de l’Europe</w:t>
                    </w:r>
                  </w:p>
                </w:txbxContent>
              </v:textbox>
            </v:shape>
            <v:shape id="_x0000_s1034" type="#_x0000_t202" style="position:absolute;left:1896;top:5263;width:1237;height:328" strokecolor="white">
              <v:textbox>
                <w:txbxContent>
                  <w:p w:rsidR="00EA6F21" w:rsidRPr="00CE7F86" w:rsidRDefault="00EA6F21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paysages variés</w:t>
                    </w:r>
                  </w:p>
                </w:txbxContent>
              </v:textbox>
            </v:shape>
            <v:shape id="_x0000_s1035" type="#_x0000_t202" style="position:absolute;left:6568;top:5892;width:2090;height:533" strokecolor="white">
              <v:textbox>
                <w:txbxContent>
                  <w:p w:rsidR="00D62ADA" w:rsidRPr="00CE7F86" w:rsidRDefault="00D62ADA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ligne imaginaire allant de Biarritz à Strasbourg</w:t>
                    </w:r>
                  </w:p>
                </w:txbxContent>
              </v:textbox>
            </v:shape>
            <v:shape id="_x0000_s1036" type="#_x0000_t202" style="position:absolute;left:3680;top:4969;width:1326;height:360" strokecolor="white">
              <v:textbox>
                <w:txbxContent>
                  <w:p w:rsidR="00D62ADA" w:rsidRPr="00CE7F86" w:rsidRDefault="00D62ADA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plaines, plateaux</w:t>
                    </w:r>
                  </w:p>
                </w:txbxContent>
              </v:textbox>
            </v:shape>
            <v:shape id="_x0000_s1037" type="#_x0000_t202" style="position:absolute;left:5738;top:5460;width:1722;height:373" strokecolor="white">
              <v:textbox>
                <w:txbxContent>
                  <w:p w:rsidR="00D62ADA" w:rsidRPr="00CE7F86" w:rsidRDefault="00D62ADA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2 500 km de frontières</w:t>
                    </w:r>
                  </w:p>
                </w:txbxContent>
              </v:textbox>
            </v:shape>
            <v:shape id="_x0000_s1038" type="#_x0000_t202" style="position:absolute;left:2242;top:5699;width:1494;height:302" strokecolor="white">
              <v:textbox>
                <w:txbxContent>
                  <w:p w:rsidR="00D62ADA" w:rsidRPr="00CE7F86" w:rsidRDefault="00D62ADA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E7F86">
                      <w:rPr>
                        <w:rFonts w:ascii="Calibri" w:hAnsi="Calibri"/>
                        <w:sz w:val="22"/>
                        <w:szCs w:val="22"/>
                      </w:rPr>
                      <w:t>5 000 km de côtes</w:t>
                    </w:r>
                  </w:p>
                </w:txbxContent>
              </v:textbox>
            </v:shape>
            <v:shape id="_x0000_s1039" type="#_x0000_t202" style="position:absolute;left:1851;top:6345;width:2658;height:333" strokecolor="white">
              <v:textbox>
                <w:txbxContent>
                  <w:p w:rsidR="00CE7F86" w:rsidRPr="00CE7F86" w:rsidRDefault="00CE7F86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/>
                        <w:sz w:val="22"/>
                        <w:szCs w:val="22"/>
                      </w:rPr>
                      <w:t>2 montagnes élevées (Alpes, Pyrénées)</w:t>
                    </w:r>
                  </w:p>
                </w:txbxContent>
              </v:textbox>
            </v:shape>
            <v:shape id="_x0000_s1040" type="#_x0000_t202" style="position:absolute;left:4687;top:6425;width:3913;height:332" strokecolor="white">
              <v:textbox>
                <w:txbxContent>
                  <w:p w:rsidR="00CE7F86" w:rsidRPr="00CE7F86" w:rsidRDefault="00CE7F86" w:rsidP="00CE7F86">
                    <w:pPr>
                      <w:spacing w:before="0"/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/>
                        <w:sz w:val="22"/>
                        <w:szCs w:val="22"/>
                      </w:rPr>
                      <w:t>3 montagnes moyennes (Massif Central, Jura, Vosges)</w:t>
                    </w:r>
                  </w:p>
                </w:txbxContent>
              </v:textbox>
            </v:shape>
            <w10:anchorlock/>
          </v:group>
        </w:pict>
      </w:r>
    </w:p>
    <w:p w:rsidR="00693DCB" w:rsidRDefault="00693DCB" w:rsidP="006B7E35">
      <w:pPr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851"/>
        <w:gridCol w:w="3685"/>
      </w:tblGrid>
      <w:tr w:rsidR="00A501F0" w:rsidRPr="002D6E46" w:rsidTr="00A501F0">
        <w:tc>
          <w:tcPr>
            <w:tcW w:w="6345" w:type="dxa"/>
          </w:tcPr>
          <w:p w:rsidR="00A501F0" w:rsidRPr="002D6E46" w:rsidRDefault="00A501F0" w:rsidP="00E71220">
            <w:pPr>
              <w:spacing w:after="120"/>
              <w:rPr>
                <w:b/>
                <w:i/>
                <w:sz w:val="20"/>
                <w:szCs w:val="20"/>
              </w:rPr>
            </w:pPr>
            <w:r w:rsidRPr="002D6E46">
              <w:rPr>
                <w:b/>
                <w:i/>
                <w:sz w:val="20"/>
                <w:szCs w:val="20"/>
              </w:rPr>
              <w:t>Critères</w:t>
            </w:r>
          </w:p>
        </w:tc>
        <w:tc>
          <w:tcPr>
            <w:tcW w:w="851" w:type="dxa"/>
          </w:tcPr>
          <w:p w:rsidR="00A501F0" w:rsidRPr="002D6E46" w:rsidRDefault="00A501F0" w:rsidP="00E71220">
            <w:pPr>
              <w:spacing w:after="120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</w:tcPr>
          <w:p w:rsidR="00A501F0" w:rsidRPr="002D6E46" w:rsidRDefault="00A501F0" w:rsidP="00E71220">
            <w:pPr>
              <w:spacing w:after="120"/>
              <w:rPr>
                <w:b/>
                <w:i/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693D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 texte a du sens.</w:t>
            </w:r>
          </w:p>
        </w:tc>
        <w:tc>
          <w:tcPr>
            <w:tcW w:w="851" w:type="dxa"/>
          </w:tcPr>
          <w:p w:rsidR="00A501F0" w:rsidRPr="00A96220" w:rsidRDefault="00A501F0" w:rsidP="00CE7F86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prend en compte </w:t>
            </w:r>
            <w:r>
              <w:rPr>
                <w:sz w:val="20"/>
                <w:szCs w:val="20"/>
              </w:rPr>
              <w:t xml:space="preserve">tous </w:t>
            </w:r>
            <w:r>
              <w:rPr>
                <w:sz w:val="20"/>
                <w:szCs w:val="20"/>
              </w:rPr>
              <w:t xml:space="preserve">les éléments </w:t>
            </w:r>
            <w:r>
              <w:rPr>
                <w:sz w:val="20"/>
                <w:szCs w:val="20"/>
              </w:rPr>
              <w:t>donnés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501F0" w:rsidRPr="00A96220" w:rsidRDefault="00A501F0" w:rsidP="00693DCB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est écrit au présent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/3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RPr="00A9622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a un titre.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mots importants sont écrits en rouge.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phrases sont correctement délimitées. Elles sont correctes.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L’orthographe d’usage et l’orthographe grammaticale sont respectées.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utilisé des tournures qui permettent d’éviter les répétitions.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/4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  <w:tr w:rsidR="00A501F0" w:rsidTr="00A501F0">
        <w:tc>
          <w:tcPr>
            <w:tcW w:w="634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Mon texte fait au moins 8 lignes.</w:t>
            </w:r>
          </w:p>
        </w:tc>
        <w:tc>
          <w:tcPr>
            <w:tcW w:w="851" w:type="dxa"/>
          </w:tcPr>
          <w:p w:rsidR="00A501F0" w:rsidRPr="00A96220" w:rsidRDefault="00A501F0" w:rsidP="00E71220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/2</w:t>
            </w:r>
          </w:p>
        </w:tc>
        <w:tc>
          <w:tcPr>
            <w:tcW w:w="3685" w:type="dxa"/>
          </w:tcPr>
          <w:p w:rsidR="00A501F0" w:rsidRPr="00A96220" w:rsidRDefault="00A501F0" w:rsidP="00E71220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E6147" w:rsidRDefault="003E6147" w:rsidP="006B7E35">
      <w:pPr>
        <w:spacing w:after="120"/>
      </w:pPr>
    </w:p>
    <w:p w:rsidR="00693DCB" w:rsidRDefault="003E6147" w:rsidP="006B7E35">
      <w:pPr>
        <w:spacing w:after="120"/>
      </w:pPr>
      <w:r>
        <w:br w:type="page"/>
      </w:r>
      <w:r>
        <w:rPr>
          <w:noProof/>
          <w:lang w:eastAsia="fr-FR"/>
        </w:rPr>
      </w:r>
      <w:r>
        <w:pict>
          <v:shape id="_x0000_s1041" type="#_x0000_t75" style="width:492.75pt;height:633.75pt;mso-position-horizontal-relative:char;mso-position-vertical-relative:line">
            <v:imagedata r:id="rId9" o:title=""/>
            <w10:anchorlock/>
          </v:shape>
        </w:pict>
      </w:r>
    </w:p>
    <w:sectPr w:rsidR="00693DCB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9BC" w:rsidRDefault="00E079BC">
      <w:r>
        <w:separator/>
      </w:r>
    </w:p>
  </w:endnote>
  <w:endnote w:type="continuationSeparator" w:id="1">
    <w:p w:rsidR="00E079BC" w:rsidRDefault="00E07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9BC" w:rsidRDefault="00E079BC">
      <w:r>
        <w:separator/>
      </w:r>
    </w:p>
  </w:footnote>
  <w:footnote w:type="continuationSeparator" w:id="1">
    <w:p w:rsidR="00E079BC" w:rsidRDefault="00E07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29D"/>
    <w:rsid w:val="000C1B80"/>
    <w:rsid w:val="000D3ADF"/>
    <w:rsid w:val="000E2412"/>
    <w:rsid w:val="00101EEE"/>
    <w:rsid w:val="00117C4D"/>
    <w:rsid w:val="00176A63"/>
    <w:rsid w:val="00193572"/>
    <w:rsid w:val="00195114"/>
    <w:rsid w:val="001F029D"/>
    <w:rsid w:val="001F34B6"/>
    <w:rsid w:val="00246DEE"/>
    <w:rsid w:val="002B4A54"/>
    <w:rsid w:val="00333262"/>
    <w:rsid w:val="003E6147"/>
    <w:rsid w:val="004238A3"/>
    <w:rsid w:val="00424BBC"/>
    <w:rsid w:val="00435F70"/>
    <w:rsid w:val="00436842"/>
    <w:rsid w:val="0045566B"/>
    <w:rsid w:val="00460572"/>
    <w:rsid w:val="00500AC2"/>
    <w:rsid w:val="00506313"/>
    <w:rsid w:val="005533C8"/>
    <w:rsid w:val="005B5AA4"/>
    <w:rsid w:val="00693DCB"/>
    <w:rsid w:val="006A6C6D"/>
    <w:rsid w:val="006A6D81"/>
    <w:rsid w:val="006B7E35"/>
    <w:rsid w:val="006F145D"/>
    <w:rsid w:val="007D25AA"/>
    <w:rsid w:val="007D38F3"/>
    <w:rsid w:val="00854E6B"/>
    <w:rsid w:val="00870F91"/>
    <w:rsid w:val="008C00C5"/>
    <w:rsid w:val="008E3A56"/>
    <w:rsid w:val="008E70BA"/>
    <w:rsid w:val="009B720C"/>
    <w:rsid w:val="00A501F0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E7F86"/>
    <w:rsid w:val="00D62ADA"/>
    <w:rsid w:val="00D906DF"/>
    <w:rsid w:val="00DB7750"/>
    <w:rsid w:val="00DD2350"/>
    <w:rsid w:val="00E079BC"/>
    <w:rsid w:val="00E217AC"/>
    <w:rsid w:val="00EA6F21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48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6</cp:revision>
  <cp:lastPrinted>1601-01-01T00:00:00Z</cp:lastPrinted>
  <dcterms:created xsi:type="dcterms:W3CDTF">2009-05-06T19:18:00Z</dcterms:created>
  <dcterms:modified xsi:type="dcterms:W3CDTF">2009-05-06T20:06:00Z</dcterms:modified>
</cp:coreProperties>
</file>