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8542C7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0E413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8542C7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0E413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873763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La conjugaison au présent de l’indicatif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873763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763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</w:t>
            </w:r>
          </w:p>
          <w:p w:rsidR="00873763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dizaine de lignes), dont les phrases après révision</w:t>
            </w:r>
          </w:p>
          <w:p w:rsidR="001F34B6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sont grammaticalement acceptables et qui respecte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la ponctuation, les règles 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o</w:t>
            </w: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rthographiques, lexicales 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D33E8B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</w:t>
            </w:r>
            <w:r w:rsidR="00D33E8B">
              <w:rPr>
                <w:rFonts w:asciiTheme="minorHAnsi" w:hAnsi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D33E8B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D33E8B">
              <w:t>8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D33E8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D33E8B">
              <w:rPr>
                <w:i/>
                <w:sz w:val="20"/>
                <w:szCs w:val="20"/>
              </w:rPr>
              <w:t>Observer la terminaison du verbe afin de choisir un sujet qui convient</w:t>
            </w:r>
          </w:p>
        </w:tc>
      </w:tr>
    </w:tbl>
    <w:p w:rsidR="00873763" w:rsidRPr="00873763" w:rsidRDefault="00873763" w:rsidP="00873763">
      <w:pPr>
        <w:rPr>
          <w:rFonts w:ascii="Arial" w:hAnsi="Arial" w:cs="Arial"/>
        </w:rPr>
      </w:pPr>
      <w:r w:rsidRPr="00873763">
        <w:rPr>
          <w:rFonts w:ascii="Arial" w:hAnsi="Arial" w:cs="Arial"/>
        </w:rPr>
        <w:t>Complète les phrases suivantes avec un sujet qui convient.</w:t>
      </w:r>
    </w:p>
    <w:p w:rsidR="00873763" w:rsidRPr="00873763" w:rsidRDefault="00873763" w:rsidP="00873763">
      <w:pPr>
        <w:rPr>
          <w:rFonts w:ascii="Arial" w:hAnsi="Arial" w:cs="Arial"/>
        </w:rPr>
        <w:sectPr w:rsidR="00873763" w:rsidRPr="00873763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873763" w:rsidRPr="00B21319" w:rsidRDefault="00873763" w:rsidP="00873763">
      <w:r w:rsidRPr="00B21319">
        <w:lastRenderedPageBreak/>
        <w:t>.............................. marchons doucement.</w:t>
      </w:r>
    </w:p>
    <w:p w:rsidR="00873763" w:rsidRPr="00B21319" w:rsidRDefault="00873763" w:rsidP="00873763">
      <w:r w:rsidRPr="00B21319">
        <w:t>.............................. donnes ta langue au chat.</w:t>
      </w:r>
    </w:p>
    <w:p w:rsidR="00873763" w:rsidRPr="00B21319" w:rsidRDefault="00873763" w:rsidP="00873763">
      <w:r w:rsidRPr="00B21319">
        <w:t>.............................. partent demain pour la mer.</w:t>
      </w:r>
    </w:p>
    <w:p w:rsidR="00873763" w:rsidRPr="00B21319" w:rsidRDefault="00873763" w:rsidP="00873763">
      <w:r w:rsidRPr="00B21319">
        <w:t>.............................. cherchez de l’argent.</w:t>
      </w:r>
    </w:p>
    <w:p w:rsidR="00873763" w:rsidRPr="00B21319" w:rsidRDefault="00873763" w:rsidP="00873763">
      <w:r w:rsidRPr="00B21319">
        <w:lastRenderedPageBreak/>
        <w:t>.............................. te comportes comme une poule mouillée.</w:t>
      </w:r>
    </w:p>
    <w:p w:rsidR="00873763" w:rsidRPr="00B21319" w:rsidRDefault="00873763" w:rsidP="00873763">
      <w:r w:rsidRPr="00B21319">
        <w:t>.............................. lit son livre dans sa chambre.</w:t>
      </w:r>
    </w:p>
    <w:p w:rsidR="00873763" w:rsidRPr="00B21319" w:rsidRDefault="00873763" w:rsidP="00873763">
      <w:r w:rsidRPr="00B21319">
        <w:t>.............................. réfléchis à l’exercice.</w:t>
      </w:r>
    </w:p>
    <w:p w:rsidR="00873763" w:rsidRPr="00B21319" w:rsidRDefault="00873763" w:rsidP="00873763">
      <w:r w:rsidRPr="00B21319">
        <w:t>.............................. vont se coucher.</w:t>
      </w:r>
    </w:p>
    <w:p w:rsidR="00873763" w:rsidRDefault="00873763" w:rsidP="00873763">
      <w:pPr>
        <w:sectPr w:rsidR="00873763" w:rsidSect="00B21319">
          <w:type w:val="continuous"/>
          <w:pgSz w:w="11906" w:h="16838"/>
          <w:pgMar w:top="1079" w:right="567" w:bottom="851" w:left="567" w:header="180" w:footer="709" w:gutter="0"/>
          <w:cols w:num="2" w:space="708" w:equalWidth="0">
            <w:col w:w="5032" w:space="401"/>
            <w:col w:w="5339"/>
          </w:cols>
          <w:formProt w:val="0"/>
          <w:docGrid w:linePitch="360"/>
        </w:sectPr>
      </w:pPr>
    </w:p>
    <w:p w:rsidR="00D33E8B" w:rsidRDefault="00D33E8B"/>
    <w:tbl>
      <w:tblPr>
        <w:tblW w:w="0" w:type="auto"/>
        <w:tblLook w:val="04A0"/>
      </w:tblPr>
      <w:tblGrid>
        <w:gridCol w:w="959"/>
        <w:gridCol w:w="9953"/>
      </w:tblGrid>
      <w:tr w:rsidR="00D33E8B" w:rsidRPr="00F00542" w:rsidTr="0047724D">
        <w:tc>
          <w:tcPr>
            <w:tcW w:w="959" w:type="dxa"/>
          </w:tcPr>
          <w:p w:rsidR="00D33E8B" w:rsidRPr="00F00542" w:rsidRDefault="00D33E8B" w:rsidP="00D33E8B">
            <w:pPr>
              <w:spacing w:after="120"/>
              <w:jc w:val="right"/>
            </w:pPr>
            <w:r>
              <w:t xml:space="preserve">      /18</w:t>
            </w:r>
          </w:p>
        </w:tc>
        <w:tc>
          <w:tcPr>
            <w:tcW w:w="9953" w:type="dxa"/>
          </w:tcPr>
          <w:p w:rsidR="00D33E8B" w:rsidRPr="005533C8" w:rsidRDefault="00D33E8B" w:rsidP="0047724D">
            <w:pPr>
              <w:spacing w:after="120"/>
              <w:rPr>
                <w:b/>
              </w:rPr>
            </w:pPr>
            <w:r>
              <w:rPr>
                <w:b/>
              </w:rPr>
              <w:t>EXERCICE 2</w:t>
            </w:r>
          </w:p>
        </w:tc>
      </w:tr>
      <w:tr w:rsidR="00D33E8B" w:rsidRPr="005533C8" w:rsidTr="0047724D">
        <w:tc>
          <w:tcPr>
            <w:tcW w:w="959" w:type="dxa"/>
          </w:tcPr>
          <w:p w:rsidR="00D33E8B" w:rsidRPr="005533C8" w:rsidRDefault="00D33E8B" w:rsidP="0047724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D33E8B" w:rsidRPr="005533C8" w:rsidRDefault="00D33E8B" w:rsidP="00D33E8B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Savoir conjuguer les principaux verbes</w:t>
            </w:r>
          </w:p>
        </w:tc>
      </w:tr>
    </w:tbl>
    <w:p w:rsidR="00873763" w:rsidRPr="00D33E8B" w:rsidRDefault="00873763" w:rsidP="00873763">
      <w:pPr>
        <w:rPr>
          <w:rFonts w:ascii="Arial" w:hAnsi="Arial" w:cs="Arial"/>
        </w:rPr>
      </w:pPr>
      <w:r w:rsidRPr="00D33E8B">
        <w:rPr>
          <w:rFonts w:ascii="Arial" w:hAnsi="Arial" w:cs="Arial"/>
        </w:rPr>
        <w:t>Complète les phrases suivantes en conjuguant les verbes entre parenthèses au présent de l’indicatif.</w:t>
      </w:r>
    </w:p>
    <w:p w:rsidR="00873763" w:rsidRPr="00D33E8B" w:rsidRDefault="00873763" w:rsidP="00873763">
      <w:pPr>
        <w:rPr>
          <w:rFonts w:ascii="Arial" w:hAnsi="Arial" w:cs="Arial"/>
        </w:rPr>
        <w:sectPr w:rsidR="00873763" w:rsidRPr="00D33E8B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lastRenderedPageBreak/>
        <w:t>Je (</w:t>
      </w:r>
      <w:r w:rsidRPr="00D33E8B">
        <w:rPr>
          <w:rFonts w:asciiTheme="minorHAnsi" w:hAnsiTheme="minorHAnsi"/>
          <w:i/>
          <w:sz w:val="22"/>
          <w:szCs w:val="22"/>
        </w:rPr>
        <w:t>souhaite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) 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aller de l’autre côté.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Vous (</w:t>
      </w:r>
      <w:r w:rsidRPr="00D33E8B">
        <w:rPr>
          <w:rFonts w:asciiTheme="minorHAnsi" w:hAnsiTheme="minorHAnsi"/>
          <w:i/>
          <w:sz w:val="22"/>
          <w:szCs w:val="22"/>
        </w:rPr>
        <w:t>écouter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la musique beaucoup trop fort.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Ils (</w:t>
      </w:r>
      <w:r w:rsidRPr="00D33E8B">
        <w:rPr>
          <w:rFonts w:asciiTheme="minorHAnsi" w:hAnsiTheme="minorHAnsi"/>
          <w:i/>
          <w:sz w:val="22"/>
          <w:szCs w:val="22"/>
        </w:rPr>
        <w:t>se cacher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derrière la porte.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Tu (</w:t>
      </w:r>
      <w:r w:rsidRPr="00D33E8B">
        <w:rPr>
          <w:rFonts w:asciiTheme="minorHAnsi" w:hAnsiTheme="minorHAnsi"/>
          <w:i/>
          <w:sz w:val="22"/>
          <w:szCs w:val="22"/>
        </w:rPr>
        <w:t>remplir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le pichet d’eau.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Vous (</w:t>
      </w:r>
      <w:r w:rsidRPr="00D33E8B">
        <w:rPr>
          <w:rFonts w:asciiTheme="minorHAnsi" w:hAnsiTheme="minorHAnsi"/>
          <w:i/>
          <w:sz w:val="22"/>
          <w:szCs w:val="22"/>
        </w:rPr>
        <w:t>faire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trop de bruit.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Elle (</w:t>
      </w:r>
      <w:r w:rsidRPr="00D33E8B">
        <w:rPr>
          <w:rFonts w:asciiTheme="minorHAnsi" w:hAnsiTheme="minorHAnsi"/>
          <w:i/>
          <w:sz w:val="22"/>
          <w:szCs w:val="22"/>
        </w:rPr>
        <w:t>revoir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le film.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Nous (</w:t>
      </w:r>
      <w:r w:rsidRPr="00D33E8B">
        <w:rPr>
          <w:rFonts w:asciiTheme="minorHAnsi" w:hAnsiTheme="minorHAnsi"/>
          <w:i/>
          <w:sz w:val="22"/>
          <w:szCs w:val="22"/>
        </w:rPr>
        <w:t>prendre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la route.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Juliette et Bertrand (</w:t>
      </w:r>
      <w:r w:rsidR="00D33E8B" w:rsidRPr="00D33E8B">
        <w:rPr>
          <w:rFonts w:asciiTheme="minorHAnsi" w:hAnsiTheme="minorHAnsi"/>
          <w:i/>
          <w:sz w:val="22"/>
          <w:szCs w:val="22"/>
        </w:rPr>
        <w:t>partir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Nous (</w:t>
      </w:r>
      <w:r w:rsidRPr="00D33E8B">
        <w:rPr>
          <w:rFonts w:asciiTheme="minorHAnsi" w:hAnsiTheme="minorHAnsi"/>
          <w:i/>
          <w:sz w:val="22"/>
          <w:szCs w:val="22"/>
        </w:rPr>
        <w:t>être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sages.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lastRenderedPageBreak/>
        <w:t>Tu (</w:t>
      </w:r>
      <w:r w:rsidRPr="00D33E8B">
        <w:rPr>
          <w:rFonts w:asciiTheme="minorHAnsi" w:hAnsiTheme="minorHAnsi"/>
          <w:i/>
          <w:sz w:val="22"/>
          <w:szCs w:val="22"/>
        </w:rPr>
        <w:t>avoir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mal.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Tu (</w:t>
      </w:r>
      <w:r w:rsidRPr="00D33E8B">
        <w:rPr>
          <w:rFonts w:asciiTheme="minorHAnsi" w:hAnsiTheme="minorHAnsi"/>
          <w:i/>
          <w:sz w:val="22"/>
          <w:szCs w:val="22"/>
        </w:rPr>
        <w:t>parler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trop.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Il (</w:t>
      </w:r>
      <w:r w:rsidRPr="00D33E8B">
        <w:rPr>
          <w:rFonts w:asciiTheme="minorHAnsi" w:hAnsiTheme="minorHAnsi"/>
          <w:i/>
          <w:sz w:val="22"/>
          <w:szCs w:val="22"/>
        </w:rPr>
        <w:t>faire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très beau.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Ils (</w:t>
      </w:r>
      <w:r w:rsidRPr="00D33E8B">
        <w:rPr>
          <w:rFonts w:asciiTheme="minorHAnsi" w:hAnsiTheme="minorHAnsi"/>
          <w:i/>
          <w:sz w:val="22"/>
          <w:szCs w:val="22"/>
        </w:rPr>
        <w:t>finir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leur travail.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Nous (</w:t>
      </w:r>
      <w:r w:rsidRPr="00D33E8B">
        <w:rPr>
          <w:rFonts w:asciiTheme="minorHAnsi" w:hAnsiTheme="minorHAnsi"/>
          <w:i/>
          <w:sz w:val="22"/>
          <w:szCs w:val="22"/>
        </w:rPr>
        <w:t>prendre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notre temps.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Les filles (</w:t>
      </w:r>
      <w:r w:rsidRPr="00D33E8B">
        <w:rPr>
          <w:rFonts w:asciiTheme="minorHAnsi" w:hAnsiTheme="minorHAnsi"/>
          <w:i/>
          <w:sz w:val="22"/>
          <w:szCs w:val="22"/>
        </w:rPr>
        <w:t>jouer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dehors.</w:t>
      </w:r>
    </w:p>
    <w:p w:rsidR="00873763" w:rsidRPr="00D33E8B" w:rsidRDefault="00873763" w:rsidP="00D33E8B">
      <w:pPr>
        <w:spacing w:line="360" w:lineRule="auto"/>
        <w:rPr>
          <w:rFonts w:asciiTheme="minorHAnsi" w:hAnsiTheme="minorHAnsi"/>
          <w:sz w:val="22"/>
          <w:szCs w:val="22"/>
        </w:rPr>
      </w:pPr>
      <w:r w:rsidRPr="00D33E8B">
        <w:rPr>
          <w:rFonts w:asciiTheme="minorHAnsi" w:hAnsiTheme="minorHAnsi"/>
          <w:sz w:val="22"/>
          <w:szCs w:val="22"/>
        </w:rPr>
        <w:t>Je (</w:t>
      </w:r>
      <w:r w:rsidRPr="00D33E8B">
        <w:rPr>
          <w:rFonts w:asciiTheme="minorHAnsi" w:hAnsiTheme="minorHAnsi"/>
          <w:i/>
          <w:sz w:val="22"/>
          <w:szCs w:val="22"/>
        </w:rPr>
        <w:t>être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malade.</w:t>
      </w:r>
    </w:p>
    <w:p w:rsidR="00873763" w:rsidRPr="00D33E8B" w:rsidRDefault="00D33E8B" w:rsidP="00D33E8B">
      <w:pPr>
        <w:spacing w:line="360" w:lineRule="auto"/>
        <w:rPr>
          <w:rFonts w:asciiTheme="minorHAnsi" w:hAnsiTheme="minorHAnsi"/>
          <w:sz w:val="22"/>
          <w:szCs w:val="22"/>
        </w:rPr>
        <w:sectPr w:rsidR="00873763" w:rsidRPr="00D33E8B" w:rsidSect="00B21319">
          <w:type w:val="continuous"/>
          <w:pgSz w:w="11906" w:h="16838"/>
          <w:pgMar w:top="1079" w:right="567" w:bottom="851" w:left="567" w:header="180" w:footer="709" w:gutter="0"/>
          <w:cols w:num="2" w:space="708" w:equalWidth="0">
            <w:col w:w="5793" w:space="120"/>
            <w:col w:w="4859"/>
          </w:cols>
          <w:formProt w:val="0"/>
          <w:docGrid w:linePitch="360"/>
        </w:sectPr>
      </w:pPr>
      <w:r w:rsidRPr="00D33E8B">
        <w:rPr>
          <w:rFonts w:asciiTheme="minorHAnsi" w:hAnsiTheme="minorHAnsi"/>
          <w:sz w:val="22"/>
          <w:szCs w:val="22"/>
        </w:rPr>
        <w:t>Il (</w:t>
      </w:r>
      <w:r w:rsidRPr="00D33E8B">
        <w:rPr>
          <w:rFonts w:asciiTheme="minorHAnsi" w:hAnsiTheme="minorHAnsi"/>
          <w:i/>
          <w:sz w:val="22"/>
          <w:szCs w:val="22"/>
        </w:rPr>
        <w:t>pouvoir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.................................</w:t>
      </w:r>
      <w:r w:rsidRPr="00D33E8B">
        <w:rPr>
          <w:rFonts w:asciiTheme="minorHAnsi" w:hAnsiTheme="minorHAnsi"/>
          <w:sz w:val="22"/>
          <w:szCs w:val="22"/>
        </w:rPr>
        <w:t xml:space="preserve"> venir à la maison si il (</w:t>
      </w:r>
      <w:r w:rsidRPr="00D33E8B">
        <w:rPr>
          <w:rFonts w:asciiTheme="minorHAnsi" w:hAnsiTheme="minorHAnsi"/>
          <w:i/>
          <w:sz w:val="22"/>
          <w:szCs w:val="22"/>
        </w:rPr>
        <w:t>vouloir</w:t>
      </w:r>
      <w:r w:rsidRPr="00D33E8B">
        <w:rPr>
          <w:rFonts w:asciiTheme="minorHAnsi" w:hAnsiTheme="minorHAnsi"/>
          <w:sz w:val="22"/>
          <w:szCs w:val="22"/>
        </w:rPr>
        <w:t xml:space="preserve">) </w:t>
      </w:r>
      <w:r w:rsidRPr="00D33E8B">
        <w:rPr>
          <w:rFonts w:asciiTheme="minorHAnsi" w:hAnsiTheme="minorHAnsi"/>
          <w:color w:val="BFBFBF" w:themeColor="background1" w:themeShade="BF"/>
          <w:sz w:val="22"/>
          <w:szCs w:val="22"/>
        </w:rPr>
        <w:t>.................................</w:t>
      </w:r>
    </w:p>
    <w:p w:rsidR="00873763" w:rsidRPr="00B21319" w:rsidRDefault="00873763" w:rsidP="00D33E8B">
      <w:pPr>
        <w:spacing w:line="360" w:lineRule="auto"/>
      </w:pPr>
    </w:p>
    <w:p w:rsidR="00F00542" w:rsidRDefault="00F00542" w:rsidP="006B7E35">
      <w:pPr>
        <w:spacing w:after="120"/>
      </w:pPr>
    </w:p>
    <w:sectPr w:rsidR="00F0054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93D" w:rsidRDefault="0015793D">
      <w:r>
        <w:separator/>
      </w:r>
    </w:p>
  </w:endnote>
  <w:endnote w:type="continuationSeparator" w:id="1">
    <w:p w:rsidR="0015793D" w:rsidRDefault="0015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93D" w:rsidRDefault="0015793D">
      <w:r>
        <w:separator/>
      </w:r>
    </w:p>
  </w:footnote>
  <w:footnote w:type="continuationSeparator" w:id="1">
    <w:p w:rsidR="0015793D" w:rsidRDefault="0015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E8B"/>
    <w:rsid w:val="000C1B80"/>
    <w:rsid w:val="000D3ADF"/>
    <w:rsid w:val="000E2412"/>
    <w:rsid w:val="000E4132"/>
    <w:rsid w:val="00101EEE"/>
    <w:rsid w:val="0015793D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91F27"/>
    <w:rsid w:val="007D38F3"/>
    <w:rsid w:val="008542C7"/>
    <w:rsid w:val="00854E6B"/>
    <w:rsid w:val="00870F91"/>
    <w:rsid w:val="00873763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33E8B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97999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873763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15</TotalTime>
  <Pages>1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2008-12-22T13:10:00Z</dcterms:created>
  <dcterms:modified xsi:type="dcterms:W3CDTF">2008-12-22T13:28:00Z</dcterms:modified>
</cp:coreProperties>
</file>