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8E6E10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DB0836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8E6E10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DB0836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DB0836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principaux homophones grammaticaux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253DF6" w:rsidP="00A656B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Ecrire lisiblement et correctement un texte sous la dictée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253DF6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Ecrire sous la dictée un texte de dix lignes maximum en sachant orthographier les mots du lexique courant.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253DF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</w:t>
            </w:r>
            <w:r w:rsidR="00451A78">
              <w:rPr>
                <w:rFonts w:asciiTheme="minorHAnsi" w:hAnsiTheme="minorHAnsi"/>
                <w:b w:val="0"/>
                <w:sz w:val="18"/>
                <w:szCs w:val="18"/>
              </w:rPr>
              <w:t>/</w:t>
            </w:r>
            <w:r w:rsidR="00253DF6">
              <w:rPr>
                <w:rFonts w:asciiTheme="minorHAnsi" w:hAnsiTheme="minorHAnsi"/>
                <w:b w:val="0"/>
                <w:sz w:val="18"/>
                <w:szCs w:val="18"/>
              </w:rPr>
              <w:t>39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6D1C32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6D1C32">
              <w:rPr>
                <w:i/>
                <w:sz w:val="20"/>
                <w:szCs w:val="20"/>
              </w:rPr>
              <w:t>Choisir le bon homophone.</w:t>
            </w:r>
          </w:p>
        </w:tc>
      </w:tr>
    </w:tbl>
    <w:p w:rsidR="006D1C32" w:rsidRPr="006D1C32" w:rsidRDefault="006D1C32" w:rsidP="005B08CB">
      <w:pPr>
        <w:spacing w:after="120" w:line="480" w:lineRule="auto"/>
        <w:rPr>
          <w:rFonts w:ascii="Arial" w:hAnsi="Arial" w:cs="Arial"/>
        </w:rPr>
      </w:pPr>
      <w:r>
        <w:rPr>
          <w:rFonts w:ascii="Arial" w:hAnsi="Arial" w:cs="Arial"/>
        </w:rPr>
        <w:t>Complète avec le bon homophone.</w:t>
      </w:r>
    </w:p>
    <w:p w:rsidR="00BF76AF" w:rsidRDefault="005B08CB" w:rsidP="005B08CB">
      <w:pPr>
        <w:spacing w:after="120" w:line="480" w:lineRule="auto"/>
      </w:pPr>
      <w:r>
        <w:t xml:space="preserve">Maladroite, Irma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renversé le pot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</w:t>
      </w:r>
      <w:r w:rsidR="00BF76AF">
        <w:t xml:space="preserve"> eau.</w:t>
      </w:r>
    </w:p>
    <w:p w:rsidR="00BF76AF" w:rsidRDefault="005B08CB" w:rsidP="005B08CB">
      <w:pPr>
        <w:spacing w:after="120" w:line="480" w:lineRule="auto"/>
      </w:pPr>
      <w:r>
        <w:t xml:space="preserve">En l’absence de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maître, le chien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</w:t>
      </w:r>
      <w:r w:rsidR="00BF76AF">
        <w:t xml:space="preserve"> aboyé toute la nuit.</w:t>
      </w:r>
    </w:p>
    <w:p w:rsidR="00BF76AF" w:rsidRDefault="005B08CB" w:rsidP="005B08CB">
      <w:pPr>
        <w:spacing w:after="120" w:line="480" w:lineRule="auto"/>
      </w:pPr>
      <w:r>
        <w:t xml:space="preserve">Grâce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la pluie, les fleurs </w:t>
      </w:r>
      <w:r w:rsidRPr="005B08CB">
        <w:rPr>
          <w:i/>
        </w:rPr>
        <w:t>[</w:t>
      </w:r>
      <w:r>
        <w:rPr>
          <w:i/>
        </w:rPr>
        <w:t>on</w:t>
      </w:r>
      <w:r w:rsidR="00451A78">
        <w:rPr>
          <w:i/>
        </w:rPr>
        <w:t>/</w:t>
      </w:r>
      <w:r>
        <w:rPr>
          <w:i/>
        </w:rPr>
        <w:t>ont</w:t>
      </w:r>
      <w:r w:rsidRPr="005B08CB">
        <w:rPr>
          <w:i/>
        </w:rPr>
        <w:t>]</w:t>
      </w:r>
      <w:r>
        <w:t xml:space="preserve"> .......... poussé très rapidement.</w:t>
      </w:r>
    </w:p>
    <w:p w:rsidR="00F00542" w:rsidRDefault="00BF76AF" w:rsidP="005B08CB">
      <w:pPr>
        <w:spacing w:after="120" w:line="480" w:lineRule="auto"/>
      </w:pPr>
      <w:r>
        <w:t xml:space="preserve">Madame Conte devrait penser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autre chose : elle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oublié de ranger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caddie.</w:t>
      </w:r>
    </w:p>
    <w:p w:rsidR="00BF76AF" w:rsidRDefault="00BF76AF" w:rsidP="005B08CB">
      <w:pPr>
        <w:spacing w:after="120" w:line="480" w:lineRule="auto"/>
      </w:pPr>
      <w:r w:rsidRPr="005B08CB">
        <w:rPr>
          <w:i/>
        </w:rPr>
        <w:t>[</w:t>
      </w:r>
      <w:r>
        <w:rPr>
          <w:i/>
        </w:rPr>
        <w:t>Ou</w:t>
      </w:r>
      <w:r w:rsidR="00451A78">
        <w:rPr>
          <w:i/>
        </w:rPr>
        <w:t>/</w:t>
      </w:r>
      <w:r>
        <w:rPr>
          <w:i/>
        </w:rPr>
        <w:t>Où</w:t>
      </w:r>
      <w:r w:rsidRPr="005B08CB">
        <w:rPr>
          <w:i/>
        </w:rPr>
        <w:t>]</w:t>
      </w:r>
      <w:r>
        <w:t xml:space="preserve"> .......... Aymeric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..........-t-il appris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monter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la corde ?</w:t>
      </w:r>
    </w:p>
    <w:p w:rsidR="00BF76AF" w:rsidRDefault="006D1C32" w:rsidP="005B08CB">
      <w:pPr>
        <w:spacing w:after="120" w:line="480" w:lineRule="auto"/>
      </w:pPr>
      <w:r>
        <w:t xml:space="preserve">Dans la cour, </w:t>
      </w:r>
      <w:r w:rsidRPr="005B08CB">
        <w:rPr>
          <w:i/>
        </w:rPr>
        <w:t>[</w:t>
      </w:r>
      <w:r>
        <w:rPr>
          <w:i/>
        </w:rPr>
        <w:t>on</w:t>
      </w:r>
      <w:r w:rsidR="00451A78">
        <w:rPr>
          <w:i/>
        </w:rPr>
        <w:t>/</w:t>
      </w:r>
      <w:r>
        <w:rPr>
          <w:i/>
        </w:rPr>
        <w:t>ont</w:t>
      </w:r>
      <w:r w:rsidRPr="005B08CB">
        <w:rPr>
          <w:i/>
        </w:rPr>
        <w:t>]</w:t>
      </w:r>
      <w:r>
        <w:t xml:space="preserve"> .......... joue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cache-cache </w:t>
      </w:r>
      <w:r w:rsidRPr="005B08CB">
        <w:rPr>
          <w:i/>
        </w:rPr>
        <w:t>[</w:t>
      </w:r>
      <w:r>
        <w:rPr>
          <w:i/>
        </w:rPr>
        <w:t>ou</w:t>
      </w:r>
      <w:r w:rsidR="00451A78">
        <w:rPr>
          <w:i/>
        </w:rPr>
        <w:t>/</w:t>
      </w:r>
      <w:r>
        <w:rPr>
          <w:i/>
        </w:rPr>
        <w:t>où</w:t>
      </w:r>
      <w:r w:rsidRPr="005B08CB">
        <w:rPr>
          <w:i/>
        </w:rPr>
        <w:t>]</w:t>
      </w:r>
      <w:r>
        <w:t xml:space="preserve"> .......... </w:t>
      </w:r>
      <w:r w:rsidRPr="005B08CB">
        <w:rPr>
          <w:i/>
        </w:rPr>
        <w:t>[a</w:t>
      </w:r>
      <w:r w:rsidR="00451A78">
        <w:rPr>
          <w:i/>
        </w:rPr>
        <w:t>/</w:t>
      </w:r>
      <w:r w:rsidRPr="005B08CB">
        <w:rPr>
          <w:i/>
        </w:rPr>
        <w:t>à]</w:t>
      </w:r>
      <w:r>
        <w:t xml:space="preserve"> .......... l’élastique.</w:t>
      </w:r>
    </w:p>
    <w:p w:rsidR="006D1C32" w:rsidRDefault="006D1C32" w:rsidP="005B08CB">
      <w:pPr>
        <w:spacing w:after="120" w:line="480" w:lineRule="auto"/>
      </w:pPr>
      <w:r>
        <w:t xml:space="preserve">Les moutons </w:t>
      </w:r>
      <w:r w:rsidRPr="005B08CB">
        <w:rPr>
          <w:i/>
        </w:rPr>
        <w:t>[</w:t>
      </w:r>
      <w:r>
        <w:rPr>
          <w:i/>
        </w:rPr>
        <w:t>on</w:t>
      </w:r>
      <w:r w:rsidR="00451A78">
        <w:rPr>
          <w:i/>
        </w:rPr>
        <w:t>/</w:t>
      </w:r>
      <w:r>
        <w:rPr>
          <w:i/>
        </w:rPr>
        <w:t>ont</w:t>
      </w:r>
      <w:r w:rsidRPr="005B08CB">
        <w:rPr>
          <w:i/>
        </w:rPr>
        <w:t>]</w:t>
      </w:r>
      <w:r>
        <w:t xml:space="preserve"> .......... une toison épaisse : </w:t>
      </w:r>
      <w:r w:rsidRPr="005B08CB">
        <w:rPr>
          <w:i/>
        </w:rPr>
        <w:t>[</w:t>
      </w:r>
      <w:r>
        <w:rPr>
          <w:i/>
        </w:rPr>
        <w:t>on</w:t>
      </w:r>
      <w:r w:rsidR="00451A78">
        <w:rPr>
          <w:i/>
        </w:rPr>
        <w:t>/</w:t>
      </w:r>
      <w:r>
        <w:rPr>
          <w:i/>
        </w:rPr>
        <w:t>ont</w:t>
      </w:r>
      <w:r w:rsidRPr="005B08CB">
        <w:rPr>
          <w:i/>
        </w:rPr>
        <w:t>]</w:t>
      </w:r>
      <w:r>
        <w:t xml:space="preserve"> .......... va les tondre.</w:t>
      </w:r>
    </w:p>
    <w:p w:rsidR="006D1C32" w:rsidRDefault="006D1C32" w:rsidP="005B08CB">
      <w:pPr>
        <w:spacing w:after="120" w:line="480" w:lineRule="auto"/>
      </w:pPr>
      <w:r>
        <w:t xml:space="preserve">Amar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content : Pierre, Julie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Yann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venus jouer avec lui.</w:t>
      </w:r>
    </w:p>
    <w:p w:rsidR="006D1C32" w:rsidRDefault="006D1C32" w:rsidP="005B08CB">
      <w:pPr>
        <w:spacing w:after="120" w:line="480" w:lineRule="auto"/>
      </w:pPr>
      <w:r>
        <w:t xml:space="preserve">Paloma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frère se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perdus dans le centre commercial.</w:t>
      </w:r>
    </w:p>
    <w:p w:rsidR="006D1C32" w:rsidRDefault="006D1C32" w:rsidP="005B08CB">
      <w:pPr>
        <w:spacing w:after="120" w:line="480" w:lineRule="auto"/>
      </w:pPr>
      <w:r>
        <w:t xml:space="preserve">Le train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parti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le quai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désert.</w:t>
      </w:r>
    </w:p>
    <w:p w:rsidR="006D1C32" w:rsidRDefault="006D1C32" w:rsidP="005B08CB">
      <w:pPr>
        <w:spacing w:after="120" w:line="480" w:lineRule="auto"/>
      </w:pPr>
      <w:r>
        <w:t xml:space="preserve">Il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dix-huit heures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il </w:t>
      </w:r>
      <w:r w:rsidRPr="005B08CB">
        <w:rPr>
          <w:i/>
        </w:rPr>
        <w:t>[</w:t>
      </w:r>
      <w:r>
        <w:rPr>
          <w:i/>
        </w:rPr>
        <w:t>et</w:t>
      </w:r>
      <w:r w:rsidR="00451A78">
        <w:rPr>
          <w:i/>
        </w:rPr>
        <w:t>/</w:t>
      </w:r>
      <w:r>
        <w:rPr>
          <w:i/>
        </w:rPr>
        <w:t>est</w:t>
      </w:r>
      <w:r w:rsidRPr="005B08CB">
        <w:rPr>
          <w:i/>
        </w:rPr>
        <w:t>]</w:t>
      </w:r>
      <w:r>
        <w:t xml:space="preserve"> .......... temps de rentrer.</w:t>
      </w:r>
    </w:p>
    <w:p w:rsidR="006D1C32" w:rsidRDefault="006D1C32" w:rsidP="005B08CB">
      <w:pPr>
        <w:spacing w:after="120" w:line="480" w:lineRule="auto"/>
      </w:pPr>
      <w:r>
        <w:t xml:space="preserve">Madame Borniche trouve que les trajets entre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bureau </w:t>
      </w:r>
      <w:r w:rsidR="00D8792B" w:rsidRPr="005B08CB">
        <w:rPr>
          <w:i/>
        </w:rPr>
        <w:t>[</w:t>
      </w:r>
      <w:r w:rsidR="00D8792B">
        <w:rPr>
          <w:i/>
        </w:rPr>
        <w:t>et</w:t>
      </w:r>
      <w:r w:rsidR="00451A78">
        <w:rPr>
          <w:i/>
        </w:rPr>
        <w:t>/</w:t>
      </w:r>
      <w:r w:rsidR="00D8792B">
        <w:rPr>
          <w:i/>
        </w:rPr>
        <w:t>est</w:t>
      </w:r>
      <w:r w:rsidR="00D8792B" w:rsidRPr="005B08CB">
        <w:rPr>
          <w:i/>
        </w:rPr>
        <w:t>]</w:t>
      </w:r>
      <w:r w:rsidR="00D8792B">
        <w:t xml:space="preserve"> .......... </w:t>
      </w:r>
      <w:r>
        <w:t xml:space="preserve"> 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domicile </w:t>
      </w:r>
      <w:r w:rsidRPr="005B08CB">
        <w:rPr>
          <w:i/>
        </w:rPr>
        <w:t>[</w:t>
      </w:r>
      <w:r>
        <w:rPr>
          <w:i/>
        </w:rPr>
        <w:t>son</w:t>
      </w:r>
      <w:r w:rsidR="00451A78">
        <w:rPr>
          <w:i/>
        </w:rPr>
        <w:t>/</w:t>
      </w:r>
      <w:r>
        <w:rPr>
          <w:i/>
        </w:rPr>
        <w:t>sont</w:t>
      </w:r>
      <w:r w:rsidRPr="005B08CB">
        <w:rPr>
          <w:i/>
        </w:rPr>
        <w:t>]</w:t>
      </w:r>
      <w:r>
        <w:t xml:space="preserve"> .......... trop longs.</w:t>
      </w:r>
    </w:p>
    <w:p w:rsidR="00D8792B" w:rsidRDefault="00D8792B" w:rsidP="005B08CB">
      <w:pPr>
        <w:spacing w:after="120" w:line="480" w:lineRule="auto"/>
      </w:pPr>
      <w:r>
        <w:t xml:space="preserve">Ces chiens </w:t>
      </w:r>
      <w:r w:rsidRPr="005B08CB">
        <w:rPr>
          <w:i/>
        </w:rPr>
        <w:t>[</w:t>
      </w:r>
      <w:r>
        <w:rPr>
          <w:i/>
        </w:rPr>
        <w:t>on</w:t>
      </w:r>
      <w:r w:rsidR="00451A78">
        <w:rPr>
          <w:i/>
        </w:rPr>
        <w:t>/</w:t>
      </w:r>
      <w:r>
        <w:rPr>
          <w:i/>
        </w:rPr>
        <w:t>ont</w:t>
      </w:r>
      <w:r w:rsidRPr="005B08CB">
        <w:rPr>
          <w:i/>
        </w:rPr>
        <w:t>]</w:t>
      </w:r>
      <w:r>
        <w:t xml:space="preserve"> .......... l’air féroce. </w:t>
      </w:r>
      <w:r w:rsidR="00451A78" w:rsidRPr="005B08CB">
        <w:rPr>
          <w:i/>
        </w:rPr>
        <w:t>[</w:t>
      </w:r>
      <w:r w:rsidR="00451A78">
        <w:rPr>
          <w:i/>
        </w:rPr>
        <w:t>On/Ont</w:t>
      </w:r>
      <w:r w:rsidR="00451A78" w:rsidRPr="005B08CB">
        <w:rPr>
          <w:i/>
        </w:rPr>
        <w:t>]</w:t>
      </w:r>
      <w:r w:rsidR="00451A78">
        <w:t xml:space="preserve"> .......... évite de s’approcher.</w:t>
      </w:r>
    </w:p>
    <w:p w:rsidR="006D1C32" w:rsidRDefault="006D1C32" w:rsidP="005B08CB">
      <w:pPr>
        <w:spacing w:after="120" w:line="480" w:lineRule="auto"/>
      </w:pPr>
    </w:p>
    <w:sectPr w:rsidR="006D1C32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C37" w:rsidRDefault="007E3C37">
      <w:r>
        <w:separator/>
      </w:r>
    </w:p>
  </w:endnote>
  <w:endnote w:type="continuationSeparator" w:id="1">
    <w:p w:rsidR="007E3C37" w:rsidRDefault="007E3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C37" w:rsidRDefault="007E3C37">
      <w:r>
        <w:separator/>
      </w:r>
    </w:p>
  </w:footnote>
  <w:footnote w:type="continuationSeparator" w:id="1">
    <w:p w:rsidR="007E3C37" w:rsidRDefault="007E3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8CB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53DF6"/>
    <w:rsid w:val="002B4A54"/>
    <w:rsid w:val="00333262"/>
    <w:rsid w:val="004238A3"/>
    <w:rsid w:val="00424BBC"/>
    <w:rsid w:val="00436842"/>
    <w:rsid w:val="00451A78"/>
    <w:rsid w:val="0045566B"/>
    <w:rsid w:val="00460572"/>
    <w:rsid w:val="00500AC2"/>
    <w:rsid w:val="00506313"/>
    <w:rsid w:val="005533C8"/>
    <w:rsid w:val="005B08CB"/>
    <w:rsid w:val="005B5AA4"/>
    <w:rsid w:val="006A6C6D"/>
    <w:rsid w:val="006A6D81"/>
    <w:rsid w:val="006B7E35"/>
    <w:rsid w:val="006D1C32"/>
    <w:rsid w:val="006F145D"/>
    <w:rsid w:val="007D38F3"/>
    <w:rsid w:val="007E3C37"/>
    <w:rsid w:val="00854E6B"/>
    <w:rsid w:val="00870F91"/>
    <w:rsid w:val="008C00C5"/>
    <w:rsid w:val="008E3A56"/>
    <w:rsid w:val="008E6E10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F76AF"/>
    <w:rsid w:val="00C219BC"/>
    <w:rsid w:val="00CA7266"/>
    <w:rsid w:val="00D8792B"/>
    <w:rsid w:val="00D906DF"/>
    <w:rsid w:val="00DB0836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130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2009-02-18T16:08:00Z</dcterms:created>
  <dcterms:modified xsi:type="dcterms:W3CDTF">2009-02-18T18:18:00Z</dcterms:modified>
</cp:coreProperties>
</file>